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exact"/>
        <w:rPr>
          <w:rFonts w:asciiTheme="majorEastAsia" w:hAnsiTheme="majorEastAsia" w:eastAsiaTheme="majorEastAsia"/>
          <w:sz w:val="36"/>
          <w:szCs w:val="36"/>
        </w:rPr>
      </w:pPr>
      <w:bookmarkStart w:id="0" w:name="_Toc471719695"/>
      <w:bookmarkStart w:id="1" w:name="_Toc535567923"/>
      <w:r>
        <w:rPr>
          <w:rFonts w:hint="eastAsia" w:asciiTheme="majorEastAsia" w:hAnsiTheme="majorEastAsia" w:eastAsiaTheme="majorEastAsia"/>
          <w:sz w:val="36"/>
          <w:szCs w:val="36"/>
        </w:rPr>
        <w:t>中华女子学院</w:t>
      </w:r>
      <w:r>
        <w:rPr>
          <w:rFonts w:asciiTheme="majorEastAsia" w:hAnsiTheme="majorEastAsia" w:eastAsiaTheme="majorEastAsia"/>
          <w:sz w:val="36"/>
          <w:szCs w:val="36"/>
        </w:rPr>
        <w:t>20</w:t>
      </w:r>
      <w:r>
        <w:rPr>
          <w:rFonts w:hint="eastAsia" w:asciiTheme="majorEastAsia" w:hAnsiTheme="majorEastAsia" w:eastAsiaTheme="majorEastAsia"/>
          <w:sz w:val="36"/>
          <w:szCs w:val="36"/>
        </w:rPr>
        <w:t>2</w:t>
      </w:r>
      <w:r>
        <w:rPr>
          <w:rFonts w:hint="eastAsia" w:asciiTheme="majorEastAsia" w:hAnsiTheme="majorEastAsia" w:eastAsiaTheme="majorEastAsia"/>
          <w:sz w:val="36"/>
          <w:szCs w:val="36"/>
          <w:lang w:val="en-US" w:eastAsia="zh-CN"/>
        </w:rPr>
        <w:t>1</w:t>
      </w:r>
      <w:r>
        <w:rPr>
          <w:rFonts w:hint="eastAsia" w:asciiTheme="majorEastAsia" w:hAnsiTheme="majorEastAsia" w:eastAsiaTheme="majorEastAsia"/>
          <w:sz w:val="36"/>
          <w:szCs w:val="36"/>
        </w:rPr>
        <w:t>年艺术类本科招生章程</w:t>
      </w:r>
      <w:bookmarkEnd w:id="0"/>
      <w:bookmarkEnd w:id="1"/>
    </w:p>
    <w:p>
      <w:pPr>
        <w:widowControl/>
        <w:shd w:val="clear" w:color="auto" w:fill="FFFFFF"/>
        <w:spacing w:before="50" w:after="50"/>
        <w:jc w:val="center"/>
        <w:rPr>
          <w:rFonts w:hint="eastAsia" w:ascii="仿宋" w:hAnsi="仿宋" w:eastAsia="仿宋" w:cs="宋体"/>
          <w:kern w:val="0"/>
          <w:sz w:val="32"/>
          <w:szCs w:val="32"/>
          <w:lang w:eastAsia="zh-CN"/>
        </w:rPr>
      </w:pPr>
    </w:p>
    <w:p>
      <w:pPr>
        <w:widowControl/>
        <w:shd w:val="clear" w:color="auto" w:fill="FFFFFF"/>
        <w:spacing w:before="50" w:after="50"/>
        <w:jc w:val="center"/>
        <w:rPr>
          <w:rFonts w:ascii="仿宋" w:hAnsi="仿宋" w:eastAsia="仿宋"/>
          <w:sz w:val="32"/>
          <w:szCs w:val="32"/>
        </w:rPr>
      </w:pPr>
      <w:r>
        <w:rPr>
          <w:rFonts w:hint="eastAsia" w:ascii="仿宋" w:hAnsi="仿宋" w:eastAsia="仿宋" w:cs="宋体"/>
          <w:b/>
          <w:bCs/>
          <w:kern w:val="0"/>
          <w:sz w:val="32"/>
          <w:szCs w:val="32"/>
        </w:rPr>
        <w:t>第一章</w:t>
      </w:r>
      <w:r>
        <w:rPr>
          <w:rFonts w:hint="eastAsia" w:ascii="仿宋" w:hAnsi="仿宋" w:eastAsia="仿宋"/>
          <w:b/>
          <w:bCs/>
          <w:kern w:val="0"/>
          <w:sz w:val="32"/>
          <w:szCs w:val="32"/>
        </w:rPr>
        <w:t xml:space="preserve">  </w:t>
      </w:r>
      <w:r>
        <w:rPr>
          <w:rFonts w:hint="eastAsia" w:ascii="仿宋" w:hAnsi="仿宋" w:eastAsia="仿宋" w:cs="宋体"/>
          <w:b/>
          <w:bCs/>
          <w:kern w:val="0"/>
          <w:sz w:val="32"/>
          <w:szCs w:val="32"/>
        </w:rPr>
        <w:t>总则</w:t>
      </w:r>
    </w:p>
    <w:p>
      <w:pPr>
        <w:widowControl/>
        <w:shd w:val="clear" w:color="auto" w:fill="FFFFFF"/>
        <w:spacing w:before="50" w:after="50"/>
        <w:ind w:firstLine="480"/>
        <w:jc w:val="left"/>
        <w:rPr>
          <w:rFonts w:ascii="仿宋" w:hAnsi="仿宋" w:eastAsia="仿宋"/>
          <w:kern w:val="0"/>
          <w:sz w:val="32"/>
          <w:szCs w:val="32"/>
        </w:rPr>
      </w:pPr>
      <w:r>
        <w:rPr>
          <w:rFonts w:hint="eastAsia" w:ascii="仿宋" w:hAnsi="仿宋" w:eastAsia="仿宋" w:cs="宋体"/>
          <w:kern w:val="0"/>
          <w:sz w:val="32"/>
          <w:szCs w:val="32"/>
        </w:rPr>
        <w:t>第一条 为了保证中华女子学院艺术类本科招生工作的顺利进行，规范招生行为，维护考生合法权益，根据《中华人民共和国教育法》、《中华人民共和国高等教育法》等相关法律和教育部有关规定，结合中华女子学院招生工作具体情况，特制定本章程。</w:t>
      </w:r>
    </w:p>
    <w:p>
      <w:pPr>
        <w:widowControl/>
        <w:shd w:val="clear" w:color="auto" w:fill="FFFFFF"/>
        <w:spacing w:before="50" w:after="50"/>
        <w:ind w:firstLine="480"/>
        <w:jc w:val="left"/>
        <w:rPr>
          <w:rFonts w:ascii="仿宋" w:hAnsi="仿宋" w:eastAsia="仿宋"/>
          <w:kern w:val="0"/>
          <w:sz w:val="32"/>
          <w:szCs w:val="32"/>
        </w:rPr>
      </w:pPr>
      <w:r>
        <w:rPr>
          <w:rFonts w:hint="eastAsia" w:ascii="仿宋" w:hAnsi="仿宋" w:eastAsia="仿宋" w:cs="宋体"/>
          <w:kern w:val="0"/>
          <w:sz w:val="32"/>
          <w:szCs w:val="32"/>
        </w:rPr>
        <w:t>第二条</w:t>
      </w:r>
      <w:r>
        <w:rPr>
          <w:rFonts w:hint="eastAsia" w:ascii="宋体" w:hAnsi="宋体" w:cs="宋体"/>
          <w:kern w:val="0"/>
          <w:sz w:val="32"/>
          <w:szCs w:val="32"/>
        </w:rPr>
        <w:t> </w:t>
      </w:r>
    </w:p>
    <w:p>
      <w:pPr>
        <w:widowControl/>
        <w:shd w:val="clear" w:color="auto" w:fill="FFFFFF"/>
        <w:spacing w:before="50" w:after="50"/>
        <w:ind w:firstLine="480"/>
        <w:jc w:val="left"/>
        <w:rPr>
          <w:rFonts w:ascii="仿宋" w:hAnsi="仿宋" w:eastAsia="仿宋"/>
          <w:kern w:val="0"/>
          <w:sz w:val="32"/>
          <w:szCs w:val="32"/>
        </w:rPr>
      </w:pPr>
      <w:r>
        <w:rPr>
          <w:rFonts w:hint="eastAsia" w:ascii="仿宋" w:hAnsi="仿宋" w:eastAsia="仿宋" w:cs="宋体"/>
          <w:kern w:val="0"/>
          <w:sz w:val="32"/>
          <w:szCs w:val="32"/>
        </w:rPr>
        <w:t>1.院校名称：中华女子学院   英文译名：China Women’s University</w:t>
      </w:r>
    </w:p>
    <w:p>
      <w:pPr>
        <w:widowControl/>
        <w:shd w:val="clear" w:color="auto" w:fill="FFFFFF"/>
        <w:spacing w:before="50" w:after="50"/>
        <w:ind w:firstLine="480"/>
        <w:jc w:val="left"/>
        <w:rPr>
          <w:rFonts w:ascii="仿宋" w:hAnsi="仿宋" w:eastAsia="仿宋"/>
          <w:kern w:val="0"/>
          <w:sz w:val="32"/>
          <w:szCs w:val="32"/>
        </w:rPr>
      </w:pPr>
      <w:r>
        <w:rPr>
          <w:rFonts w:hint="eastAsia" w:ascii="仿宋" w:hAnsi="仿宋" w:eastAsia="仿宋" w:cs="宋体"/>
          <w:kern w:val="0"/>
          <w:sz w:val="32"/>
          <w:szCs w:val="32"/>
        </w:rPr>
        <w:t>2.国标代码：11149</w:t>
      </w:r>
    </w:p>
    <w:p>
      <w:pPr>
        <w:widowControl/>
        <w:shd w:val="clear" w:color="auto" w:fill="FFFFFF"/>
        <w:spacing w:before="50" w:after="50"/>
        <w:ind w:firstLine="480"/>
        <w:jc w:val="left"/>
        <w:rPr>
          <w:rFonts w:ascii="仿宋" w:hAnsi="仿宋" w:eastAsia="仿宋"/>
          <w:kern w:val="0"/>
          <w:sz w:val="32"/>
          <w:szCs w:val="32"/>
        </w:rPr>
      </w:pPr>
      <w:r>
        <w:rPr>
          <w:rFonts w:hint="eastAsia" w:ascii="仿宋" w:hAnsi="仿宋" w:eastAsia="仿宋" w:cs="宋体"/>
          <w:kern w:val="0"/>
          <w:sz w:val="32"/>
          <w:szCs w:val="32"/>
        </w:rPr>
        <w:t>3.注册地址：北京市朝阳区育慧东路1号（邮政编码为100101）</w:t>
      </w:r>
    </w:p>
    <w:p>
      <w:pPr>
        <w:widowControl/>
        <w:shd w:val="clear" w:color="auto" w:fill="FFFFFF"/>
        <w:spacing w:before="50" w:after="50"/>
        <w:ind w:firstLine="480"/>
        <w:jc w:val="left"/>
        <w:rPr>
          <w:rFonts w:ascii="仿宋" w:hAnsi="仿宋" w:eastAsia="仿宋" w:cs="宋体"/>
          <w:kern w:val="0"/>
          <w:sz w:val="32"/>
          <w:szCs w:val="32"/>
        </w:rPr>
      </w:pPr>
      <w:r>
        <w:rPr>
          <w:rFonts w:hint="eastAsia" w:ascii="仿宋" w:hAnsi="仿宋" w:eastAsia="仿宋" w:cs="宋体"/>
          <w:kern w:val="0"/>
          <w:sz w:val="32"/>
          <w:szCs w:val="32"/>
        </w:rPr>
        <w:t>第三条 学校是由国家举办、由中华全国妇女联合会主管的普通本科高等学校，接受教育部和北京市教委依法实施的指导、监督和管理。学校以立德树人为根本任务，以提高质量、内涵发展为主线，以改革创新为动力，努力建成质量优良、特色鲜明的一流女子大学，成为全国妇女教育研究中心、妇女理论研究中心、妇女干部培训中心、国际妇女教育交流中心。学校着力培养德智体美</w:t>
      </w:r>
      <w:r>
        <w:rPr>
          <w:rFonts w:hint="eastAsia" w:ascii="仿宋" w:hAnsi="仿宋" w:eastAsia="仿宋" w:cs="宋体"/>
          <w:kern w:val="0"/>
          <w:sz w:val="32"/>
          <w:szCs w:val="32"/>
          <w:lang w:val="en-US" w:eastAsia="zh-CN"/>
        </w:rPr>
        <w:t>劳</w:t>
      </w:r>
      <w:r>
        <w:rPr>
          <w:rFonts w:hint="eastAsia" w:ascii="仿宋" w:hAnsi="仿宋" w:eastAsia="仿宋" w:cs="宋体"/>
          <w:kern w:val="0"/>
          <w:sz w:val="32"/>
          <w:szCs w:val="32"/>
        </w:rPr>
        <w:t>全面发展、具有“四自”精神和公益意识、国际视野和知性高雅的应用型人才。</w:t>
      </w:r>
    </w:p>
    <w:p>
      <w:pPr>
        <w:widowControl/>
        <w:shd w:val="clear" w:color="auto" w:fill="FFFFFF"/>
        <w:spacing w:before="50" w:after="50"/>
        <w:ind w:firstLine="480"/>
        <w:jc w:val="left"/>
        <w:rPr>
          <w:rFonts w:ascii="仿宋" w:hAnsi="仿宋" w:eastAsia="仿宋" w:cs="宋体"/>
          <w:kern w:val="0"/>
          <w:sz w:val="32"/>
          <w:szCs w:val="32"/>
        </w:rPr>
      </w:pPr>
      <w:r>
        <w:rPr>
          <w:rFonts w:hint="eastAsia" w:ascii="仿宋" w:hAnsi="仿宋" w:eastAsia="仿宋" w:cs="宋体"/>
          <w:kern w:val="0"/>
          <w:sz w:val="32"/>
          <w:szCs w:val="32"/>
        </w:rPr>
        <w:t>第四条 我校招生工作遵循“公平竞争、公正选拔、德智体美</w:t>
      </w:r>
      <w:r>
        <w:rPr>
          <w:rFonts w:hint="eastAsia" w:ascii="仿宋" w:hAnsi="仿宋" w:eastAsia="仿宋" w:cs="宋体"/>
          <w:kern w:val="0"/>
          <w:sz w:val="32"/>
          <w:szCs w:val="32"/>
          <w:lang w:eastAsia="zh-CN"/>
        </w:rPr>
        <w:t>劳</w:t>
      </w:r>
      <w:r>
        <w:rPr>
          <w:rFonts w:hint="eastAsia" w:ascii="仿宋" w:hAnsi="仿宋" w:eastAsia="仿宋" w:cs="宋体"/>
          <w:kern w:val="0"/>
          <w:sz w:val="32"/>
          <w:szCs w:val="32"/>
        </w:rPr>
        <w:t>全面考核、综合评价、择优录取”的工作原则。</w:t>
      </w:r>
    </w:p>
    <w:p>
      <w:pPr>
        <w:widowControl/>
        <w:shd w:val="clear" w:color="auto" w:fill="FFFFFF"/>
        <w:spacing w:before="50" w:after="50"/>
        <w:jc w:val="center"/>
        <w:rPr>
          <w:rFonts w:ascii="仿宋" w:hAnsi="仿宋" w:eastAsia="仿宋"/>
          <w:kern w:val="0"/>
          <w:sz w:val="32"/>
          <w:szCs w:val="32"/>
        </w:rPr>
      </w:pPr>
      <w:r>
        <w:rPr>
          <w:rFonts w:hint="eastAsia" w:ascii="仿宋" w:hAnsi="仿宋" w:eastAsia="仿宋" w:cs="宋体"/>
          <w:b/>
          <w:bCs/>
          <w:kern w:val="0"/>
          <w:sz w:val="32"/>
          <w:szCs w:val="32"/>
        </w:rPr>
        <w:t>第二章</w:t>
      </w:r>
      <w:r>
        <w:rPr>
          <w:rFonts w:hint="eastAsia" w:ascii="宋体" w:hAnsi="宋体" w:cs="宋体"/>
          <w:b/>
          <w:bCs/>
          <w:kern w:val="0"/>
          <w:sz w:val="32"/>
          <w:szCs w:val="32"/>
        </w:rPr>
        <w:t> </w:t>
      </w:r>
      <w:r>
        <w:rPr>
          <w:rFonts w:hint="eastAsia" w:ascii="仿宋" w:hAnsi="仿宋" w:eastAsia="仿宋" w:cs="宋体"/>
          <w:b/>
          <w:bCs/>
          <w:kern w:val="0"/>
          <w:sz w:val="32"/>
          <w:szCs w:val="32"/>
        </w:rPr>
        <w:t>组织机构</w:t>
      </w:r>
    </w:p>
    <w:p>
      <w:pPr>
        <w:widowControl/>
        <w:shd w:val="clear" w:color="auto" w:fill="FFFFFF"/>
        <w:spacing w:before="50" w:after="50"/>
        <w:ind w:firstLine="493"/>
        <w:jc w:val="left"/>
        <w:rPr>
          <w:rFonts w:ascii="仿宋" w:hAnsi="仿宋" w:eastAsia="仿宋" w:cs="宋体"/>
          <w:kern w:val="0"/>
          <w:sz w:val="32"/>
          <w:szCs w:val="32"/>
        </w:rPr>
      </w:pPr>
      <w:r>
        <w:rPr>
          <w:rFonts w:hint="eastAsia" w:ascii="仿宋" w:hAnsi="仿宋" w:eastAsia="仿宋" w:cs="宋体"/>
          <w:kern w:val="0"/>
          <w:sz w:val="32"/>
          <w:szCs w:val="32"/>
        </w:rPr>
        <w:t>第五条 学校本专科招生工作领导小组全面负责普高招生工作的具体实施、组织协调和监督等工作。领导小组下设招生办公室，隶属招生就业工作处，负责组织和实施学校本专科招生的日常工作。</w:t>
      </w:r>
    </w:p>
    <w:p>
      <w:pPr>
        <w:widowControl/>
        <w:shd w:val="clear" w:color="auto" w:fill="FFFFFF"/>
        <w:ind w:firstLine="493"/>
        <w:jc w:val="left"/>
        <w:rPr>
          <w:rFonts w:ascii="仿宋" w:hAnsi="仿宋" w:eastAsia="仿宋" w:cs="宋体"/>
          <w:kern w:val="0"/>
          <w:sz w:val="32"/>
          <w:szCs w:val="32"/>
        </w:rPr>
      </w:pPr>
      <w:r>
        <w:rPr>
          <w:rFonts w:hint="eastAsia" w:ascii="仿宋" w:hAnsi="仿宋" w:eastAsia="仿宋" w:cs="宋体"/>
          <w:kern w:val="0"/>
          <w:sz w:val="32"/>
          <w:szCs w:val="32"/>
        </w:rPr>
        <w:t>第六条</w:t>
      </w:r>
      <w:r>
        <w:rPr>
          <w:rFonts w:hint="eastAsia" w:ascii="宋体" w:hAnsi="宋体" w:cs="宋体"/>
          <w:kern w:val="0"/>
          <w:sz w:val="32"/>
          <w:szCs w:val="32"/>
        </w:rPr>
        <w:t> </w:t>
      </w:r>
      <w:r>
        <w:rPr>
          <w:rFonts w:hint="eastAsia" w:ascii="仿宋" w:hAnsi="仿宋" w:eastAsia="仿宋" w:cs="宋体"/>
          <w:kern w:val="0"/>
          <w:sz w:val="32"/>
          <w:szCs w:val="32"/>
        </w:rPr>
        <w:t>招生监察办公室负责对招生考试和录取环节的监督检查工作，电话84659417。</w:t>
      </w:r>
    </w:p>
    <w:p>
      <w:pPr>
        <w:widowControl/>
        <w:shd w:val="clear" w:color="auto" w:fill="FFFFFF"/>
        <w:spacing w:before="50" w:after="50"/>
        <w:jc w:val="center"/>
        <w:rPr>
          <w:rFonts w:ascii="仿宋" w:hAnsi="仿宋" w:eastAsia="仿宋"/>
          <w:kern w:val="0"/>
          <w:sz w:val="32"/>
          <w:szCs w:val="32"/>
        </w:rPr>
      </w:pPr>
      <w:r>
        <w:rPr>
          <w:rFonts w:hint="eastAsia" w:ascii="仿宋" w:hAnsi="仿宋" w:eastAsia="仿宋" w:cs="宋体"/>
          <w:b/>
          <w:bCs/>
          <w:kern w:val="0"/>
          <w:sz w:val="32"/>
          <w:szCs w:val="32"/>
        </w:rPr>
        <w:t>第三章</w:t>
      </w:r>
      <w:r>
        <w:rPr>
          <w:rFonts w:hint="eastAsia" w:ascii="仿宋" w:hAnsi="仿宋" w:eastAsia="仿宋"/>
          <w:b/>
          <w:bCs/>
          <w:kern w:val="0"/>
          <w:sz w:val="32"/>
          <w:szCs w:val="32"/>
        </w:rPr>
        <w:t xml:space="preserve">  </w:t>
      </w:r>
      <w:r>
        <w:rPr>
          <w:rFonts w:hint="eastAsia" w:ascii="仿宋" w:hAnsi="仿宋" w:eastAsia="仿宋" w:cs="宋体"/>
          <w:b/>
          <w:bCs/>
          <w:kern w:val="0"/>
          <w:sz w:val="32"/>
          <w:szCs w:val="32"/>
        </w:rPr>
        <w:t>招生计划及范围</w:t>
      </w:r>
    </w:p>
    <w:p>
      <w:pPr>
        <w:ind w:firstLine="569" w:firstLineChars="178"/>
        <w:rPr>
          <w:rFonts w:ascii="仿宋" w:hAnsi="仿宋" w:eastAsia="仿宋" w:cs="宋体"/>
          <w:bCs/>
          <w:kern w:val="0"/>
          <w:sz w:val="32"/>
          <w:szCs w:val="32"/>
        </w:rPr>
      </w:pPr>
      <w:r>
        <w:rPr>
          <w:rFonts w:hint="eastAsia" w:ascii="仿宋" w:hAnsi="仿宋" w:eastAsia="仿宋" w:cs="宋体"/>
          <w:kern w:val="0"/>
          <w:sz w:val="32"/>
          <w:szCs w:val="32"/>
        </w:rPr>
        <w:t>第七条 我校202</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年艺术类本科招生计划</w:t>
      </w:r>
      <w:r>
        <w:rPr>
          <w:rFonts w:hint="eastAsia" w:ascii="仿宋" w:hAnsi="仿宋" w:eastAsia="仿宋" w:cs="宋体"/>
          <w:kern w:val="0"/>
          <w:sz w:val="32"/>
          <w:szCs w:val="32"/>
          <w:highlight w:val="none"/>
        </w:rPr>
        <w:t>1</w:t>
      </w:r>
      <w:r>
        <w:rPr>
          <w:rFonts w:hint="eastAsia" w:ascii="仿宋" w:hAnsi="仿宋" w:eastAsia="仿宋" w:cs="宋体"/>
          <w:kern w:val="0"/>
          <w:sz w:val="32"/>
          <w:szCs w:val="32"/>
          <w:highlight w:val="none"/>
          <w:lang w:val="en-US" w:eastAsia="zh-CN"/>
        </w:rPr>
        <w:t>6</w:t>
      </w:r>
      <w:r>
        <w:rPr>
          <w:rFonts w:hint="eastAsia" w:ascii="仿宋" w:hAnsi="仿宋" w:eastAsia="仿宋" w:cs="宋体"/>
          <w:kern w:val="0"/>
          <w:sz w:val="32"/>
          <w:szCs w:val="32"/>
          <w:highlight w:val="none"/>
        </w:rPr>
        <w:t>0</w:t>
      </w:r>
      <w:r>
        <w:rPr>
          <w:rFonts w:hint="eastAsia" w:ascii="仿宋" w:hAnsi="仿宋" w:eastAsia="仿宋" w:cs="宋体"/>
          <w:kern w:val="0"/>
          <w:sz w:val="32"/>
          <w:szCs w:val="32"/>
        </w:rPr>
        <w:t>人。其中：服装与服饰设计专业</w:t>
      </w:r>
      <w:r>
        <w:rPr>
          <w:rFonts w:hint="eastAsia" w:ascii="仿宋" w:hAnsi="仿宋" w:eastAsia="仿宋" w:cs="宋体"/>
          <w:kern w:val="0"/>
          <w:sz w:val="32"/>
          <w:szCs w:val="32"/>
          <w:highlight w:val="none"/>
          <w:lang w:val="en-US" w:eastAsia="zh-CN"/>
        </w:rPr>
        <w:t>5</w:t>
      </w:r>
      <w:r>
        <w:rPr>
          <w:rFonts w:hint="eastAsia" w:ascii="仿宋" w:hAnsi="仿宋" w:eastAsia="仿宋" w:cs="宋体"/>
          <w:kern w:val="0"/>
          <w:sz w:val="32"/>
          <w:szCs w:val="32"/>
          <w:highlight w:val="none"/>
        </w:rPr>
        <w:t>0</w:t>
      </w:r>
      <w:r>
        <w:rPr>
          <w:rFonts w:hint="eastAsia" w:ascii="仿宋" w:hAnsi="仿宋" w:eastAsia="仿宋" w:cs="宋体"/>
          <w:kern w:val="0"/>
          <w:sz w:val="32"/>
          <w:szCs w:val="32"/>
        </w:rPr>
        <w:t>人</w:t>
      </w:r>
      <w:r>
        <w:rPr>
          <w:rFonts w:hint="eastAsia" w:ascii="仿宋" w:hAnsi="仿宋" w:eastAsia="仿宋" w:cs="宋体"/>
          <w:bCs/>
          <w:kern w:val="0"/>
          <w:sz w:val="32"/>
          <w:szCs w:val="32"/>
        </w:rPr>
        <w:t>，视觉传达设计专业30人，计划投放北京、河北、山西、内蒙古、</w:t>
      </w:r>
      <w:r>
        <w:rPr>
          <w:rFonts w:hint="eastAsia" w:ascii="仿宋" w:hAnsi="仿宋" w:eastAsia="仿宋" w:cs="宋体"/>
          <w:bCs/>
          <w:kern w:val="0"/>
          <w:sz w:val="32"/>
          <w:szCs w:val="32"/>
          <w:lang w:eastAsia="zh-CN"/>
        </w:rPr>
        <w:t>浙</w:t>
      </w:r>
      <w:r>
        <w:rPr>
          <w:rFonts w:hint="eastAsia" w:ascii="仿宋" w:hAnsi="仿宋" w:eastAsia="仿宋" w:cs="宋体"/>
          <w:bCs/>
          <w:kern w:val="0"/>
          <w:sz w:val="32"/>
          <w:szCs w:val="32"/>
        </w:rPr>
        <w:t>江、山东、河南、湖南、广东</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四川等10个省(区、市)；播音与</w:t>
      </w:r>
      <w:r>
        <w:rPr>
          <w:rFonts w:hint="eastAsia" w:ascii="仿宋" w:hAnsi="仿宋" w:eastAsia="仿宋" w:cs="宋体"/>
          <w:kern w:val="0"/>
          <w:sz w:val="32"/>
          <w:szCs w:val="32"/>
        </w:rPr>
        <w:t>主持艺术专业</w:t>
      </w:r>
      <w:r>
        <w:rPr>
          <w:rFonts w:hint="eastAsia" w:ascii="仿宋" w:hAnsi="仿宋" w:eastAsia="仿宋" w:cs="宋体"/>
          <w:kern w:val="0"/>
          <w:sz w:val="32"/>
          <w:szCs w:val="32"/>
          <w:highlight w:val="none"/>
          <w:lang w:val="en-US" w:eastAsia="zh-CN"/>
        </w:rPr>
        <w:t>50</w:t>
      </w:r>
      <w:r>
        <w:rPr>
          <w:rFonts w:hint="eastAsia" w:ascii="仿宋" w:hAnsi="仿宋" w:eastAsia="仿宋" w:cs="宋体"/>
          <w:kern w:val="0"/>
          <w:sz w:val="32"/>
          <w:szCs w:val="32"/>
        </w:rPr>
        <w:t>人，</w:t>
      </w:r>
      <w:r>
        <w:rPr>
          <w:rFonts w:hint="eastAsia" w:ascii="仿宋" w:hAnsi="仿宋" w:eastAsia="仿宋" w:cs="宋体"/>
          <w:bCs/>
          <w:kern w:val="0"/>
          <w:sz w:val="32"/>
          <w:szCs w:val="32"/>
        </w:rPr>
        <w:t>计划投放北京、河北、山西、内蒙古、江</w:t>
      </w:r>
      <w:r>
        <w:rPr>
          <w:rFonts w:hint="eastAsia" w:ascii="仿宋" w:hAnsi="仿宋" w:eastAsia="仿宋" w:cs="宋体"/>
          <w:bCs/>
          <w:kern w:val="0"/>
          <w:sz w:val="32"/>
          <w:szCs w:val="32"/>
          <w:lang w:eastAsia="zh-CN"/>
        </w:rPr>
        <w:t>苏</w:t>
      </w:r>
      <w:r>
        <w:rPr>
          <w:rFonts w:hint="eastAsia" w:ascii="仿宋" w:hAnsi="仿宋" w:eastAsia="仿宋" w:cs="宋体"/>
          <w:bCs/>
          <w:kern w:val="0"/>
          <w:sz w:val="32"/>
          <w:szCs w:val="32"/>
        </w:rPr>
        <w:t>、浙江、山东、河南、湖南、广东</w:t>
      </w:r>
      <w:r>
        <w:rPr>
          <w:rFonts w:hint="eastAsia" w:ascii="仿宋" w:hAnsi="仿宋" w:eastAsia="仿宋" w:cs="宋体"/>
          <w:bCs/>
          <w:kern w:val="0"/>
          <w:sz w:val="32"/>
          <w:szCs w:val="32"/>
          <w:lang w:eastAsia="zh-CN"/>
        </w:rPr>
        <w:t>、重庆</w:t>
      </w:r>
      <w:r>
        <w:rPr>
          <w:rFonts w:hint="eastAsia" w:ascii="仿宋" w:hAnsi="仿宋" w:eastAsia="仿宋" w:cs="宋体"/>
          <w:bCs/>
          <w:kern w:val="0"/>
          <w:sz w:val="32"/>
          <w:szCs w:val="32"/>
          <w:lang w:val="en-US" w:eastAsia="zh-CN"/>
        </w:rPr>
        <w:t>等</w:t>
      </w:r>
      <w:r>
        <w:rPr>
          <w:rFonts w:hint="eastAsia" w:ascii="仿宋" w:hAnsi="仿宋" w:eastAsia="仿宋" w:cs="宋体"/>
          <w:bCs/>
          <w:kern w:val="0"/>
          <w:sz w:val="32"/>
          <w:szCs w:val="32"/>
        </w:rPr>
        <w:t>1</w:t>
      </w:r>
      <w:r>
        <w:rPr>
          <w:rFonts w:hint="eastAsia" w:ascii="仿宋" w:hAnsi="仿宋" w:eastAsia="仿宋" w:cs="宋体"/>
          <w:bCs/>
          <w:kern w:val="0"/>
          <w:sz w:val="32"/>
          <w:szCs w:val="32"/>
          <w:lang w:val="en-US" w:eastAsia="zh-CN"/>
        </w:rPr>
        <w:t>1</w:t>
      </w:r>
      <w:r>
        <w:rPr>
          <w:rFonts w:hint="eastAsia" w:ascii="仿宋" w:hAnsi="仿宋" w:eastAsia="仿宋" w:cs="宋体"/>
          <w:bCs/>
          <w:kern w:val="0"/>
          <w:sz w:val="32"/>
          <w:szCs w:val="32"/>
        </w:rPr>
        <w:t>个省(区、市)；表演专业30人，计划投放河北、</w:t>
      </w:r>
      <w:r>
        <w:rPr>
          <w:rFonts w:hint="eastAsia" w:ascii="仿宋" w:hAnsi="仿宋" w:eastAsia="仿宋" w:cs="宋体"/>
          <w:bCs/>
          <w:kern w:val="0"/>
          <w:sz w:val="32"/>
          <w:szCs w:val="32"/>
          <w:lang w:eastAsia="zh-CN"/>
        </w:rPr>
        <w:t>浙江、福建、</w:t>
      </w:r>
      <w:r>
        <w:rPr>
          <w:rFonts w:hint="eastAsia" w:ascii="仿宋" w:hAnsi="仿宋" w:eastAsia="仿宋" w:cs="宋体"/>
          <w:bCs/>
          <w:kern w:val="0"/>
          <w:sz w:val="32"/>
          <w:szCs w:val="32"/>
        </w:rPr>
        <w:t>山东、</w:t>
      </w:r>
      <w:r>
        <w:rPr>
          <w:rFonts w:hint="eastAsia" w:ascii="仿宋" w:hAnsi="仿宋" w:eastAsia="仿宋" w:cs="宋体"/>
          <w:bCs/>
          <w:kern w:val="0"/>
          <w:sz w:val="32"/>
          <w:szCs w:val="32"/>
          <w:lang w:eastAsia="zh-CN"/>
        </w:rPr>
        <w:t>湖北</w:t>
      </w:r>
      <w:r>
        <w:rPr>
          <w:rFonts w:hint="eastAsia" w:ascii="仿宋" w:hAnsi="仿宋" w:eastAsia="仿宋" w:cs="宋体"/>
          <w:bCs/>
          <w:kern w:val="0"/>
          <w:sz w:val="32"/>
          <w:szCs w:val="32"/>
        </w:rPr>
        <w:t>、湖南</w:t>
      </w:r>
      <w:r>
        <w:rPr>
          <w:rFonts w:hint="eastAsia" w:ascii="仿宋" w:hAnsi="仿宋" w:eastAsia="仿宋" w:cs="宋体"/>
          <w:bCs/>
          <w:kern w:val="0"/>
          <w:sz w:val="32"/>
          <w:szCs w:val="32"/>
          <w:lang w:eastAsia="zh-CN"/>
        </w:rPr>
        <w:t>、四川</w:t>
      </w:r>
      <w:r>
        <w:rPr>
          <w:rFonts w:hint="eastAsia" w:ascii="仿宋" w:hAnsi="仿宋" w:eastAsia="仿宋" w:cs="宋体"/>
          <w:bCs/>
          <w:kern w:val="0"/>
          <w:sz w:val="32"/>
          <w:szCs w:val="32"/>
        </w:rPr>
        <w:t>等</w:t>
      </w:r>
      <w:r>
        <w:rPr>
          <w:rFonts w:hint="eastAsia" w:ascii="仿宋" w:hAnsi="仿宋" w:eastAsia="仿宋" w:cs="宋体"/>
          <w:bCs/>
          <w:kern w:val="0"/>
          <w:sz w:val="32"/>
          <w:szCs w:val="32"/>
          <w:lang w:val="en-US" w:eastAsia="zh-CN"/>
        </w:rPr>
        <w:t>7</w:t>
      </w:r>
      <w:r>
        <w:rPr>
          <w:rFonts w:hint="eastAsia" w:ascii="仿宋" w:hAnsi="仿宋" w:eastAsia="仿宋" w:cs="宋体"/>
          <w:bCs/>
          <w:kern w:val="0"/>
          <w:sz w:val="32"/>
          <w:szCs w:val="32"/>
        </w:rPr>
        <w:t>个省(区、市)。具体分省分专业计划以各省公布的志愿填报信息为准。</w:t>
      </w:r>
    </w:p>
    <w:p>
      <w:pPr>
        <w:spacing w:before="50" w:after="50"/>
        <w:ind w:left="1285" w:hanging="1285" w:hangingChars="400"/>
        <w:jc w:val="center"/>
        <w:rPr>
          <w:rStyle w:val="8"/>
          <w:rFonts w:ascii="仿宋" w:hAnsi="仿宋" w:eastAsia="仿宋"/>
          <w:sz w:val="32"/>
          <w:szCs w:val="32"/>
        </w:rPr>
      </w:pPr>
      <w:r>
        <w:rPr>
          <w:rFonts w:hint="eastAsia" w:ascii="仿宋" w:hAnsi="仿宋" w:eastAsia="仿宋" w:cs="宋体"/>
          <w:b/>
          <w:bCs/>
          <w:sz w:val="32"/>
          <w:szCs w:val="32"/>
        </w:rPr>
        <w:t xml:space="preserve">第四章  </w:t>
      </w:r>
      <w:r>
        <w:rPr>
          <w:rStyle w:val="8"/>
          <w:rFonts w:hint="eastAsia" w:ascii="仿宋" w:hAnsi="仿宋" w:eastAsia="仿宋" w:cs="宋体"/>
          <w:sz w:val="32"/>
          <w:szCs w:val="32"/>
        </w:rPr>
        <w:t>招收对象和报考条件</w:t>
      </w:r>
    </w:p>
    <w:p>
      <w:pPr>
        <w:spacing w:before="50" w:after="50"/>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第八条 我校招收的学生应符合教育部普通高等学校招生工作有关规定中考生报名资格的规定，符合本省（区、市）艺术类报考条件、录取规定及下述条件：</w:t>
      </w:r>
    </w:p>
    <w:p>
      <w:pPr>
        <w:pStyle w:val="2"/>
        <w:spacing w:before="50" w:after="50"/>
        <w:ind w:firstLine="640" w:firstLineChars="200"/>
        <w:rPr>
          <w:rFonts w:ascii="仿宋" w:hAnsi="仿宋" w:eastAsia="仿宋"/>
          <w:bCs/>
          <w:kern w:val="0"/>
          <w:sz w:val="32"/>
          <w:szCs w:val="32"/>
        </w:rPr>
      </w:pPr>
      <w:r>
        <w:rPr>
          <w:rFonts w:hint="eastAsia" w:ascii="仿宋" w:hAnsi="仿宋" w:eastAsia="仿宋"/>
          <w:bCs/>
          <w:kern w:val="0"/>
          <w:sz w:val="32"/>
          <w:szCs w:val="32"/>
        </w:rPr>
        <w:t>1.服装与服饰设计专业</w:t>
      </w:r>
      <w:r>
        <w:rPr>
          <w:rFonts w:hint="eastAsia" w:ascii="仿宋" w:hAnsi="仿宋" w:eastAsia="仿宋"/>
          <w:bCs/>
          <w:kern w:val="0"/>
          <w:sz w:val="32"/>
          <w:szCs w:val="32"/>
          <w:lang w:eastAsia="zh-CN"/>
        </w:rPr>
        <w:t>、</w:t>
      </w:r>
      <w:r>
        <w:rPr>
          <w:rFonts w:hint="eastAsia" w:ascii="仿宋" w:hAnsi="仿宋" w:eastAsia="仿宋"/>
          <w:bCs/>
          <w:kern w:val="0"/>
          <w:sz w:val="32"/>
          <w:szCs w:val="32"/>
        </w:rPr>
        <w:t>视觉传达设计专业</w:t>
      </w:r>
      <w:r>
        <w:rPr>
          <w:rFonts w:hint="eastAsia" w:ascii="仿宋" w:hAnsi="仿宋" w:eastAsia="仿宋"/>
          <w:bCs/>
          <w:kern w:val="0"/>
          <w:sz w:val="32"/>
          <w:szCs w:val="32"/>
          <w:highlight w:val="none"/>
        </w:rPr>
        <w:t>和</w:t>
      </w:r>
      <w:r>
        <w:rPr>
          <w:rFonts w:hint="eastAsia" w:ascii="仿宋" w:hAnsi="仿宋" w:eastAsia="仿宋"/>
          <w:bCs/>
          <w:kern w:val="0"/>
          <w:sz w:val="32"/>
          <w:szCs w:val="32"/>
          <w:highlight w:val="none"/>
          <w:lang w:eastAsia="zh-CN"/>
        </w:rPr>
        <w:t>表演（服装表演）专业</w:t>
      </w:r>
      <w:r>
        <w:rPr>
          <w:rFonts w:hint="eastAsia" w:ascii="仿宋" w:hAnsi="仿宋" w:eastAsia="仿宋"/>
          <w:bCs/>
          <w:kern w:val="0"/>
          <w:sz w:val="32"/>
          <w:szCs w:val="32"/>
        </w:rPr>
        <w:t>：须获得本省统</w:t>
      </w:r>
      <w:r>
        <w:rPr>
          <w:rFonts w:hint="eastAsia" w:ascii="仿宋" w:hAnsi="仿宋" w:eastAsia="仿宋"/>
          <w:bCs/>
          <w:kern w:val="0"/>
          <w:sz w:val="32"/>
          <w:szCs w:val="32"/>
          <w:lang w:eastAsia="zh-CN"/>
        </w:rPr>
        <w:t>（联）</w:t>
      </w:r>
      <w:r>
        <w:rPr>
          <w:rFonts w:hint="eastAsia" w:ascii="仿宋" w:hAnsi="仿宋" w:eastAsia="仿宋"/>
          <w:bCs/>
          <w:kern w:val="0"/>
          <w:sz w:val="32"/>
          <w:szCs w:val="32"/>
        </w:rPr>
        <w:t>考相应批次合格成绩。</w:t>
      </w:r>
    </w:p>
    <w:p>
      <w:pPr>
        <w:pStyle w:val="2"/>
        <w:spacing w:before="50" w:after="50"/>
        <w:ind w:firstLine="640" w:firstLineChars="200"/>
        <w:rPr>
          <w:rFonts w:ascii="仿宋" w:hAnsi="仿宋" w:eastAsia="仿宋"/>
          <w:bCs/>
          <w:kern w:val="0"/>
          <w:sz w:val="32"/>
          <w:szCs w:val="32"/>
        </w:rPr>
      </w:pPr>
      <w:r>
        <w:rPr>
          <w:rFonts w:hint="eastAsia" w:ascii="仿宋" w:hAnsi="仿宋" w:eastAsia="仿宋"/>
          <w:bCs/>
          <w:kern w:val="0"/>
          <w:sz w:val="32"/>
          <w:szCs w:val="32"/>
        </w:rPr>
        <w:t>2.播音与主持艺术专业：考生须在本省艺术类相应类别统考本科合格基础上获得校考合格成绩，否则校考成绩无效；省统考未涉及的省份的考生，仅须获得校考合格成绩。</w:t>
      </w:r>
    </w:p>
    <w:p>
      <w:pPr>
        <w:pStyle w:val="2"/>
        <w:spacing w:before="50" w:after="50"/>
        <w:ind w:firstLine="640" w:firstLineChars="200"/>
        <w:rPr>
          <w:rFonts w:ascii="仿宋" w:hAnsi="仿宋" w:eastAsia="仿宋"/>
          <w:bCs/>
          <w:kern w:val="0"/>
          <w:sz w:val="32"/>
          <w:szCs w:val="32"/>
        </w:rPr>
      </w:pPr>
      <w:r>
        <w:rPr>
          <w:rFonts w:hint="eastAsia" w:ascii="仿宋" w:hAnsi="仿宋" w:eastAsia="仿宋"/>
          <w:bCs/>
          <w:kern w:val="0"/>
          <w:sz w:val="32"/>
          <w:szCs w:val="32"/>
        </w:rPr>
        <w:t>第九条 学校对应届生和往届生同等对待，除播音与主持艺术专业男女兼招外，其余各专业只招女生。</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第十条 我校艺术类本科只招文科（若个别省</w:t>
      </w:r>
      <w:r>
        <w:rPr>
          <w:rFonts w:hint="eastAsia" w:ascii="仿宋" w:hAnsi="仿宋" w:eastAsia="仿宋" w:cs="宋体"/>
          <w:bCs/>
          <w:kern w:val="0"/>
          <w:sz w:val="32"/>
          <w:szCs w:val="32"/>
          <w:lang w:eastAsia="zh-CN"/>
        </w:rPr>
        <w:t>（市）艺术类不分文理</w:t>
      </w:r>
      <w:r>
        <w:rPr>
          <w:rFonts w:hint="eastAsia" w:ascii="仿宋" w:hAnsi="仿宋" w:eastAsia="仿宋" w:cs="宋体"/>
          <w:bCs/>
          <w:kern w:val="0"/>
          <w:sz w:val="32"/>
          <w:szCs w:val="32"/>
        </w:rPr>
        <w:t>，</w:t>
      </w:r>
      <w:r>
        <w:rPr>
          <w:rFonts w:hint="eastAsia" w:ascii="仿宋" w:hAnsi="仿宋" w:eastAsia="仿宋" w:cs="宋体"/>
          <w:bCs/>
          <w:kern w:val="0"/>
          <w:sz w:val="32"/>
          <w:szCs w:val="32"/>
          <w:lang w:eastAsia="zh-CN"/>
        </w:rPr>
        <w:t>按</w:t>
      </w:r>
      <w:r>
        <w:rPr>
          <w:rFonts w:hint="eastAsia" w:ascii="仿宋" w:hAnsi="仿宋" w:eastAsia="仿宋" w:cs="宋体"/>
          <w:bCs/>
          <w:kern w:val="0"/>
          <w:sz w:val="32"/>
          <w:szCs w:val="32"/>
        </w:rPr>
        <w:t>省</w:t>
      </w:r>
      <w:r>
        <w:rPr>
          <w:rFonts w:hint="eastAsia" w:ascii="仿宋" w:hAnsi="仿宋" w:eastAsia="仿宋" w:cs="宋体"/>
          <w:bCs/>
          <w:kern w:val="0"/>
          <w:sz w:val="32"/>
          <w:szCs w:val="32"/>
          <w:lang w:eastAsia="zh-CN"/>
        </w:rPr>
        <w:t>（市）招办规定</w:t>
      </w:r>
      <w:r>
        <w:rPr>
          <w:rFonts w:hint="eastAsia" w:ascii="仿宋" w:hAnsi="仿宋" w:eastAsia="仿宋" w:cs="宋体"/>
          <w:bCs/>
          <w:kern w:val="0"/>
          <w:sz w:val="32"/>
          <w:szCs w:val="32"/>
        </w:rPr>
        <w:t>执行）。</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 xml:space="preserve">第十一条 考生外语语种不限，但学校目前只开设英语语种课程。 </w:t>
      </w:r>
    </w:p>
    <w:p>
      <w:pPr>
        <w:spacing w:before="50" w:after="50"/>
        <w:ind w:left="1285" w:hanging="1285" w:hangingChars="400"/>
        <w:jc w:val="center"/>
        <w:rPr>
          <w:rStyle w:val="8"/>
          <w:rFonts w:ascii="仿宋" w:hAnsi="仿宋" w:eastAsia="仿宋"/>
          <w:sz w:val="32"/>
          <w:szCs w:val="32"/>
        </w:rPr>
      </w:pPr>
      <w:r>
        <w:rPr>
          <w:rStyle w:val="8"/>
          <w:rFonts w:hint="eastAsia" w:ascii="仿宋" w:hAnsi="仿宋" w:eastAsia="仿宋" w:cs="宋体"/>
          <w:sz w:val="32"/>
          <w:szCs w:val="32"/>
        </w:rPr>
        <w:t>第五章  报名考试及成绩公布</w:t>
      </w:r>
    </w:p>
    <w:p>
      <w:pPr>
        <w:spacing w:before="50" w:after="50"/>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第十二条 播音与主持艺术专业校考分初、复试，考点分布及报名考试方式，参看本年度艺术类本科专业报考指南。</w:t>
      </w:r>
    </w:p>
    <w:p>
      <w:pPr>
        <w:spacing w:before="50" w:after="50"/>
        <w:ind w:firstLine="640" w:firstLineChars="200"/>
        <w:rPr>
          <w:rFonts w:hint="eastAsia" w:ascii="仿宋" w:hAnsi="仿宋" w:eastAsia="仿宋" w:cs="宋体"/>
          <w:bCs/>
          <w:kern w:val="0"/>
          <w:sz w:val="32"/>
          <w:szCs w:val="32"/>
          <w:highlight w:val="yellow"/>
        </w:rPr>
      </w:pPr>
      <w:r>
        <w:rPr>
          <w:rFonts w:hint="eastAsia" w:ascii="仿宋" w:hAnsi="仿宋" w:eastAsia="仿宋" w:cs="宋体"/>
          <w:bCs/>
          <w:kern w:val="0"/>
          <w:sz w:val="32"/>
          <w:szCs w:val="32"/>
          <w:highlight w:val="none"/>
        </w:rPr>
        <w:t>第十三条 根据教育部有关规定，我校各专业校考合格人数不超过该专业上一年度录取人数的4倍。</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第十四</w:t>
      </w:r>
      <w:r>
        <w:rPr>
          <w:rFonts w:hint="eastAsia" w:ascii="仿宋" w:hAnsi="仿宋" w:eastAsia="仿宋" w:cs="宋体"/>
          <w:bCs/>
          <w:kern w:val="0"/>
          <w:sz w:val="32"/>
          <w:szCs w:val="32"/>
          <w:lang w:eastAsia="zh-CN"/>
        </w:rPr>
        <w:t>条</w:t>
      </w:r>
      <w:r>
        <w:rPr>
          <w:rFonts w:hint="eastAsia" w:ascii="仿宋" w:hAnsi="仿宋" w:eastAsia="仿宋" w:cs="宋体"/>
          <w:bCs/>
          <w:kern w:val="0"/>
          <w:sz w:val="32"/>
          <w:szCs w:val="32"/>
          <w:lang w:val="en-US" w:eastAsia="zh-CN"/>
        </w:rPr>
        <w:t xml:space="preserve"> 2021年4月底前，公布校考成绩及合格标准，同时在我校</w:t>
      </w:r>
      <w:r>
        <w:rPr>
          <w:rFonts w:hint="eastAsia" w:ascii="仿宋" w:hAnsi="仿宋" w:eastAsia="仿宋" w:cs="宋体"/>
          <w:bCs/>
          <w:kern w:val="0"/>
          <w:sz w:val="32"/>
          <w:szCs w:val="32"/>
        </w:rPr>
        <w:t>招生信息网公示</w:t>
      </w:r>
      <w:r>
        <w:rPr>
          <w:rFonts w:hint="eastAsia" w:ascii="仿宋" w:hAnsi="仿宋" w:eastAsia="仿宋" w:cs="宋体"/>
          <w:bCs/>
          <w:kern w:val="0"/>
          <w:sz w:val="32"/>
          <w:szCs w:val="32"/>
          <w:lang w:eastAsia="zh-CN"/>
        </w:rPr>
        <w:t>校考合格考生信息</w:t>
      </w:r>
      <w:r>
        <w:rPr>
          <w:rFonts w:hint="eastAsia" w:ascii="仿宋" w:hAnsi="仿宋" w:eastAsia="仿宋" w:cs="宋体"/>
          <w:bCs/>
          <w:kern w:val="0"/>
          <w:sz w:val="32"/>
          <w:szCs w:val="32"/>
        </w:rPr>
        <w:t>，</w:t>
      </w:r>
      <w:r>
        <w:rPr>
          <w:rFonts w:hint="eastAsia" w:ascii="仿宋" w:hAnsi="仿宋" w:eastAsia="仿宋" w:cs="宋体"/>
          <w:bCs/>
          <w:kern w:val="0"/>
          <w:sz w:val="32"/>
          <w:szCs w:val="32"/>
          <w:lang w:eastAsia="zh-CN"/>
        </w:rPr>
        <w:t>届时</w:t>
      </w:r>
      <w:r>
        <w:rPr>
          <w:rFonts w:hint="eastAsia" w:ascii="仿宋" w:hAnsi="仿宋" w:eastAsia="仿宋" w:cs="宋体"/>
          <w:bCs/>
          <w:kern w:val="0"/>
          <w:sz w:val="32"/>
          <w:szCs w:val="32"/>
        </w:rPr>
        <w:t>考生可登录我校招生信息网进行查询。</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第十五条 凡校考成绩合格者，请及时登录我校招生信息网核对个人信息。</w:t>
      </w:r>
    </w:p>
    <w:p>
      <w:pPr>
        <w:spacing w:before="50" w:after="50"/>
        <w:jc w:val="center"/>
        <w:rPr>
          <w:rFonts w:ascii="仿宋" w:hAnsi="仿宋" w:eastAsia="仿宋"/>
          <w:sz w:val="32"/>
          <w:szCs w:val="32"/>
        </w:rPr>
      </w:pPr>
      <w:r>
        <w:rPr>
          <w:rStyle w:val="8"/>
          <w:rFonts w:hint="eastAsia" w:ascii="仿宋" w:hAnsi="仿宋" w:eastAsia="仿宋" w:cs="宋体"/>
          <w:sz w:val="32"/>
          <w:szCs w:val="32"/>
        </w:rPr>
        <w:t>第六章  录取办法</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第十</w:t>
      </w:r>
      <w:r>
        <w:rPr>
          <w:rFonts w:hint="eastAsia" w:ascii="仿宋" w:hAnsi="仿宋" w:eastAsia="仿宋" w:cs="宋体"/>
          <w:bCs/>
          <w:kern w:val="0"/>
          <w:sz w:val="32"/>
          <w:szCs w:val="32"/>
          <w:lang w:eastAsia="zh-CN"/>
        </w:rPr>
        <w:t>六</w:t>
      </w:r>
      <w:r>
        <w:rPr>
          <w:rFonts w:hint="eastAsia" w:ascii="仿宋" w:hAnsi="仿宋" w:eastAsia="仿宋" w:cs="宋体"/>
          <w:bCs/>
          <w:kern w:val="0"/>
          <w:sz w:val="32"/>
          <w:szCs w:val="32"/>
        </w:rPr>
        <w:t xml:space="preserve">条 </w:t>
      </w:r>
      <w:r>
        <w:rPr>
          <w:rFonts w:hint="eastAsia" w:ascii="仿宋" w:hAnsi="仿宋" w:eastAsia="仿宋" w:cs="宋体"/>
          <w:kern w:val="0"/>
          <w:sz w:val="32"/>
          <w:szCs w:val="32"/>
        </w:rPr>
        <w:t>我校执行教育部规定的“学校负责、招办监督”的录取体制，录取模式采用计算机网上远程录取。</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第十</w:t>
      </w:r>
      <w:r>
        <w:rPr>
          <w:rFonts w:hint="eastAsia" w:ascii="仿宋" w:hAnsi="仿宋" w:eastAsia="仿宋" w:cs="宋体"/>
          <w:bCs/>
          <w:kern w:val="0"/>
          <w:sz w:val="32"/>
          <w:szCs w:val="32"/>
          <w:lang w:eastAsia="zh-CN"/>
        </w:rPr>
        <w:t>七</w:t>
      </w:r>
      <w:r>
        <w:rPr>
          <w:rFonts w:hint="eastAsia" w:ascii="仿宋" w:hAnsi="仿宋" w:eastAsia="仿宋" w:cs="宋体"/>
          <w:bCs/>
          <w:kern w:val="0"/>
          <w:sz w:val="32"/>
          <w:szCs w:val="32"/>
        </w:rPr>
        <w:t>条 录取原则</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（一）服装与服饰设计专业、视觉传达设计专业</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1.平行志愿省份</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投档比例为1：1，院校录取规则与省内投档规则相同。</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2.非平行志愿省份</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我校对专业和文化考试达到分数线的考生，分省份按综合分从高到低择优录取。在综合分相等时，优先录取专业成绩高者。</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综合分=省统考成绩+高考文化课成绩</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 xml:space="preserve">（二）播音与主持艺术专业 </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我校对专业和文化考试达到分数线的考生，分省份按综合分从高到低择优录取。在综合分相等时，优先录取专业成绩高者。</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综合分＝校考专业课成绩×60%+高考文化课成绩×40%（校考专业课成绩总分350分）</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 xml:space="preserve">（三）表演专业 </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我校对专业和文化考试达到分数线的考生，分省份按综合分从高到低择优录取。在综合分相等时，优先录取专业成绩高者。</w:t>
      </w:r>
    </w:p>
    <w:p>
      <w:pPr>
        <w:spacing w:before="50" w:after="50"/>
        <w:ind w:firstLine="640" w:firstLineChars="200"/>
        <w:rPr>
          <w:rFonts w:hint="eastAsia" w:ascii="仿宋" w:hAnsi="仿宋" w:eastAsia="仿宋" w:cs="宋体"/>
          <w:bCs/>
          <w:kern w:val="0"/>
          <w:sz w:val="32"/>
          <w:szCs w:val="32"/>
          <w:highlight w:val="none"/>
          <w:lang w:val="en-US" w:eastAsia="zh-CN"/>
        </w:rPr>
      </w:pPr>
      <w:r>
        <w:rPr>
          <w:rFonts w:hint="eastAsia" w:ascii="仿宋" w:hAnsi="仿宋" w:eastAsia="仿宋" w:cs="宋体"/>
          <w:bCs/>
          <w:kern w:val="0"/>
          <w:sz w:val="32"/>
          <w:szCs w:val="32"/>
          <w:highlight w:val="none"/>
          <w:lang w:val="en-US" w:eastAsia="zh-CN"/>
        </w:rPr>
        <w:t>1.有统一投档规则的省份</w:t>
      </w:r>
    </w:p>
    <w:p>
      <w:pPr>
        <w:spacing w:before="50" w:after="50"/>
        <w:ind w:firstLine="640" w:firstLineChars="200"/>
        <w:rPr>
          <w:rFonts w:hint="eastAsia" w:ascii="仿宋" w:hAnsi="仿宋" w:eastAsia="仿宋" w:cs="宋体"/>
          <w:bCs/>
          <w:kern w:val="0"/>
          <w:sz w:val="32"/>
          <w:szCs w:val="32"/>
          <w:highlight w:val="none"/>
          <w:lang w:val="en-US" w:eastAsia="zh-CN"/>
        </w:rPr>
      </w:pPr>
      <w:r>
        <w:rPr>
          <w:rFonts w:hint="eastAsia" w:ascii="仿宋" w:hAnsi="仿宋" w:eastAsia="仿宋" w:cs="宋体"/>
          <w:bCs/>
          <w:kern w:val="0"/>
          <w:sz w:val="32"/>
          <w:szCs w:val="32"/>
          <w:highlight w:val="none"/>
          <w:lang w:val="en-US" w:eastAsia="zh-CN"/>
        </w:rPr>
        <w:t>综合分计算方法与省招办投档规则一致。对于省招办有统一投档规则，同时也允许院校提出自己规则的，我校按照省招办统一规定执行，不再另做规定。</w:t>
      </w:r>
    </w:p>
    <w:p>
      <w:pPr>
        <w:spacing w:before="50" w:after="50"/>
        <w:ind w:firstLine="640" w:firstLineChars="200"/>
        <w:rPr>
          <w:rFonts w:hint="eastAsia" w:ascii="仿宋" w:hAnsi="仿宋" w:eastAsia="仿宋" w:cs="宋体"/>
          <w:bCs/>
          <w:kern w:val="0"/>
          <w:sz w:val="32"/>
          <w:szCs w:val="32"/>
          <w:highlight w:val="none"/>
          <w:lang w:val="en-US" w:eastAsia="zh-CN"/>
        </w:rPr>
      </w:pPr>
      <w:r>
        <w:rPr>
          <w:rFonts w:hint="eastAsia" w:ascii="仿宋" w:hAnsi="仿宋" w:eastAsia="仿宋" w:cs="宋体"/>
          <w:bCs/>
          <w:kern w:val="0"/>
          <w:sz w:val="32"/>
          <w:szCs w:val="32"/>
          <w:highlight w:val="none"/>
          <w:lang w:val="en-US" w:eastAsia="zh-CN"/>
        </w:rPr>
        <w:t>2.无统一投档规则的省份</w:t>
      </w:r>
    </w:p>
    <w:p>
      <w:pPr>
        <w:spacing w:before="50" w:after="50"/>
        <w:rPr>
          <w:rFonts w:hint="default" w:ascii="仿宋" w:hAnsi="仿宋" w:eastAsia="仿宋" w:cs="宋体"/>
          <w:bCs/>
          <w:kern w:val="0"/>
          <w:sz w:val="32"/>
          <w:szCs w:val="32"/>
          <w:highlight w:val="none"/>
          <w:lang w:val="en-US" w:eastAsia="zh-CN"/>
        </w:rPr>
      </w:pPr>
      <w:r>
        <w:rPr>
          <w:rFonts w:hint="eastAsia" w:ascii="仿宋" w:hAnsi="仿宋" w:eastAsia="仿宋" w:cs="宋体"/>
          <w:bCs/>
          <w:kern w:val="0"/>
          <w:sz w:val="32"/>
          <w:szCs w:val="32"/>
          <w:highlight w:val="none"/>
          <w:lang w:val="en-US" w:eastAsia="zh-CN"/>
        </w:rPr>
        <w:t>综合分=统联考专业课成绩</w:t>
      </w:r>
      <w:r>
        <w:rPr>
          <w:rFonts w:hint="eastAsia" w:ascii="仿宋" w:hAnsi="仿宋" w:eastAsia="仿宋" w:cs="宋体"/>
          <w:bCs/>
          <w:kern w:val="0"/>
          <w:sz w:val="32"/>
          <w:szCs w:val="32"/>
          <w:highlight w:val="none"/>
        </w:rPr>
        <w:t>×60%+高考文化课成绩×40%</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第十</w:t>
      </w:r>
      <w:r>
        <w:rPr>
          <w:rFonts w:hint="eastAsia" w:ascii="仿宋" w:hAnsi="仿宋" w:eastAsia="仿宋" w:cs="宋体"/>
          <w:bCs/>
          <w:kern w:val="0"/>
          <w:sz w:val="32"/>
          <w:szCs w:val="32"/>
          <w:lang w:eastAsia="zh-CN"/>
        </w:rPr>
        <w:t>八</w:t>
      </w:r>
      <w:r>
        <w:rPr>
          <w:rFonts w:hint="eastAsia" w:ascii="仿宋" w:hAnsi="仿宋" w:eastAsia="仿宋" w:cs="宋体"/>
          <w:bCs/>
          <w:kern w:val="0"/>
          <w:sz w:val="32"/>
          <w:szCs w:val="32"/>
        </w:rPr>
        <w:t>条 我校男女兼招的艺术类专业在录取时，不设男女比例要求。</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第十</w:t>
      </w:r>
      <w:r>
        <w:rPr>
          <w:rFonts w:hint="eastAsia" w:ascii="仿宋" w:hAnsi="仿宋" w:eastAsia="仿宋" w:cs="宋体"/>
          <w:bCs/>
          <w:kern w:val="0"/>
          <w:sz w:val="32"/>
          <w:szCs w:val="32"/>
          <w:lang w:eastAsia="zh-CN"/>
        </w:rPr>
        <w:t>九</w:t>
      </w:r>
      <w:r>
        <w:rPr>
          <w:rFonts w:hint="eastAsia" w:ascii="仿宋" w:hAnsi="仿宋" w:eastAsia="仿宋" w:cs="宋体"/>
          <w:bCs/>
          <w:kern w:val="0"/>
          <w:sz w:val="32"/>
          <w:szCs w:val="32"/>
        </w:rPr>
        <w:t>条 按照教育部有关规定，各省对于考生所做的加分，我校原则上予以承认。</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第二十条 体检要求按照教育部、卫生部和中国残疾人联合会制订的《普通高等学校招生体检工作指导意见》执行。</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第二十</w:t>
      </w:r>
      <w:r>
        <w:rPr>
          <w:rFonts w:hint="eastAsia" w:ascii="仿宋" w:hAnsi="仿宋" w:eastAsia="仿宋" w:cs="宋体"/>
          <w:bCs/>
          <w:kern w:val="0"/>
          <w:sz w:val="32"/>
          <w:szCs w:val="32"/>
          <w:lang w:eastAsia="zh-CN"/>
        </w:rPr>
        <w:t>一</w:t>
      </w:r>
      <w:r>
        <w:rPr>
          <w:rFonts w:hint="eastAsia" w:ascii="仿宋" w:hAnsi="仿宋" w:eastAsia="仿宋" w:cs="宋体"/>
          <w:bCs/>
          <w:kern w:val="0"/>
          <w:sz w:val="32"/>
          <w:szCs w:val="32"/>
        </w:rPr>
        <w:t>条 建立违规考生查处信息通报机制，学校按规定对校考违规考生进行认定、处理，并将违规事实处理结果报生源地省级招生考试机构进行后续处理。</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第二十</w:t>
      </w:r>
      <w:r>
        <w:rPr>
          <w:rFonts w:hint="eastAsia" w:ascii="仿宋" w:hAnsi="仿宋" w:eastAsia="仿宋" w:cs="宋体"/>
          <w:bCs/>
          <w:kern w:val="0"/>
          <w:sz w:val="32"/>
          <w:szCs w:val="32"/>
          <w:lang w:eastAsia="zh-CN"/>
        </w:rPr>
        <w:t>二</w:t>
      </w:r>
      <w:r>
        <w:rPr>
          <w:rFonts w:hint="eastAsia" w:ascii="仿宋" w:hAnsi="仿宋" w:eastAsia="仿宋" w:cs="宋体"/>
          <w:bCs/>
          <w:kern w:val="0"/>
          <w:sz w:val="32"/>
          <w:szCs w:val="32"/>
        </w:rPr>
        <w:t>条 按照艺术类专业招生办法录取的考生，入学后不得转入其他专业学习。</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第二十</w:t>
      </w:r>
      <w:r>
        <w:rPr>
          <w:rFonts w:hint="eastAsia" w:ascii="仿宋" w:hAnsi="仿宋" w:eastAsia="仿宋" w:cs="宋体"/>
          <w:bCs/>
          <w:kern w:val="0"/>
          <w:sz w:val="32"/>
          <w:szCs w:val="32"/>
          <w:lang w:eastAsia="zh-CN"/>
        </w:rPr>
        <w:t>三</w:t>
      </w:r>
      <w:r>
        <w:rPr>
          <w:rFonts w:hint="eastAsia" w:ascii="仿宋" w:hAnsi="仿宋" w:eastAsia="仿宋" w:cs="宋体"/>
          <w:bCs/>
          <w:kern w:val="0"/>
          <w:sz w:val="32"/>
          <w:szCs w:val="32"/>
        </w:rPr>
        <w:t>条 新生入学三个月内，学校组织入学资格审查。对在入学考试及体检中弄虚作假的考生，一经查实，取消入学资格，情节恶劣者报请有关部门查处。</w:t>
      </w:r>
    </w:p>
    <w:p>
      <w:pPr>
        <w:spacing w:before="50" w:after="50"/>
        <w:ind w:left="1606" w:hanging="1606" w:hangingChars="500"/>
        <w:jc w:val="center"/>
        <w:rPr>
          <w:rStyle w:val="8"/>
          <w:rFonts w:ascii="仿宋" w:hAnsi="仿宋" w:eastAsia="仿宋"/>
          <w:sz w:val="32"/>
          <w:szCs w:val="32"/>
        </w:rPr>
      </w:pPr>
      <w:r>
        <w:rPr>
          <w:rStyle w:val="8"/>
          <w:rFonts w:hint="eastAsia" w:ascii="仿宋" w:hAnsi="仿宋" w:eastAsia="仿宋" w:cs="宋体"/>
          <w:sz w:val="32"/>
          <w:szCs w:val="32"/>
        </w:rPr>
        <w:t>第七章  收费及奖贷方法</w:t>
      </w:r>
    </w:p>
    <w:p>
      <w:pPr>
        <w:spacing w:before="50" w:after="50"/>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第二十</w:t>
      </w:r>
      <w:r>
        <w:rPr>
          <w:rFonts w:hint="eastAsia" w:ascii="仿宋" w:hAnsi="仿宋" w:eastAsia="仿宋" w:cs="宋体"/>
          <w:bCs/>
          <w:kern w:val="0"/>
          <w:sz w:val="32"/>
          <w:szCs w:val="32"/>
          <w:lang w:eastAsia="zh-CN"/>
        </w:rPr>
        <w:t>四</w:t>
      </w:r>
      <w:r>
        <w:rPr>
          <w:rFonts w:hint="eastAsia" w:ascii="仿宋" w:hAnsi="仿宋" w:eastAsia="仿宋" w:cs="宋体"/>
          <w:bCs/>
          <w:kern w:val="0"/>
          <w:sz w:val="32"/>
          <w:szCs w:val="32"/>
        </w:rPr>
        <w:t xml:space="preserve">条 </w:t>
      </w:r>
      <w:r>
        <w:rPr>
          <w:rFonts w:hint="eastAsia" w:ascii="仿宋" w:hAnsi="仿宋" w:eastAsia="仿宋" w:cs="宋体"/>
          <w:kern w:val="0"/>
          <w:sz w:val="32"/>
          <w:szCs w:val="32"/>
        </w:rPr>
        <w:t>服装与服饰设计</w:t>
      </w:r>
      <w:r>
        <w:rPr>
          <w:rFonts w:hint="eastAsia" w:ascii="仿宋" w:hAnsi="仿宋" w:eastAsia="仿宋" w:cs="宋体"/>
          <w:bCs/>
          <w:kern w:val="0"/>
          <w:sz w:val="32"/>
          <w:szCs w:val="32"/>
        </w:rPr>
        <w:t>专业、视觉传达设计专业学费标准为9000元/学年，播音与主持艺术、表演专业学费标准为10000元/学年，住宿费收取标准按照北京市教委和北京市物价局规定执行。</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第二十</w:t>
      </w:r>
      <w:r>
        <w:rPr>
          <w:rFonts w:hint="eastAsia" w:ascii="仿宋" w:hAnsi="仿宋" w:eastAsia="仿宋" w:cs="宋体"/>
          <w:bCs/>
          <w:kern w:val="0"/>
          <w:sz w:val="32"/>
          <w:szCs w:val="32"/>
          <w:lang w:eastAsia="zh-CN"/>
        </w:rPr>
        <w:t>五</w:t>
      </w:r>
      <w:r>
        <w:rPr>
          <w:rFonts w:hint="eastAsia" w:ascii="仿宋" w:hAnsi="仿宋" w:eastAsia="仿宋" w:cs="宋体"/>
          <w:bCs/>
          <w:kern w:val="0"/>
          <w:sz w:val="32"/>
          <w:szCs w:val="32"/>
        </w:rPr>
        <w:t>条 学校实行奖学金制度，优秀学生可获得奖学金。</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第二十</w:t>
      </w:r>
      <w:r>
        <w:rPr>
          <w:rFonts w:hint="eastAsia" w:ascii="仿宋" w:hAnsi="仿宋" w:eastAsia="仿宋" w:cs="宋体"/>
          <w:bCs/>
          <w:kern w:val="0"/>
          <w:sz w:val="32"/>
          <w:szCs w:val="32"/>
          <w:lang w:eastAsia="zh-CN"/>
        </w:rPr>
        <w:t>六</w:t>
      </w:r>
      <w:r>
        <w:rPr>
          <w:rFonts w:hint="eastAsia" w:ascii="仿宋" w:hAnsi="仿宋" w:eastAsia="仿宋" w:cs="宋体"/>
          <w:bCs/>
          <w:kern w:val="0"/>
          <w:sz w:val="32"/>
          <w:szCs w:val="32"/>
        </w:rPr>
        <w:t>条 为确保</w:t>
      </w:r>
      <w:r>
        <w:rPr>
          <w:rFonts w:hint="eastAsia" w:ascii="仿宋" w:hAnsi="仿宋" w:eastAsia="仿宋" w:cs="宋体"/>
          <w:bCs/>
          <w:kern w:val="0"/>
          <w:sz w:val="32"/>
          <w:szCs w:val="32"/>
          <w:lang w:val="en-US" w:eastAsia="zh-CN"/>
        </w:rPr>
        <w:t>家庭经济困难</w:t>
      </w:r>
      <w:r>
        <w:rPr>
          <w:rFonts w:hint="eastAsia" w:ascii="仿宋" w:hAnsi="仿宋" w:eastAsia="仿宋" w:cs="宋体"/>
          <w:bCs/>
          <w:kern w:val="0"/>
          <w:sz w:val="32"/>
          <w:szCs w:val="32"/>
        </w:rPr>
        <w:t>学生顺利完成学业，学校设有多项奖助学金（包括国家奖学金、国家助学金）和勤工助学岗位，同时还可以申请国家助学贷款。</w:t>
      </w:r>
    </w:p>
    <w:p>
      <w:pPr>
        <w:spacing w:before="50" w:after="50"/>
        <w:jc w:val="center"/>
        <w:rPr>
          <w:rStyle w:val="8"/>
          <w:rFonts w:ascii="仿宋" w:hAnsi="仿宋" w:eastAsia="仿宋"/>
          <w:sz w:val="32"/>
          <w:szCs w:val="32"/>
        </w:rPr>
      </w:pPr>
      <w:r>
        <w:rPr>
          <w:rStyle w:val="8"/>
          <w:rFonts w:hint="eastAsia" w:ascii="仿宋" w:hAnsi="仿宋" w:eastAsia="仿宋" w:cs="宋体"/>
          <w:sz w:val="32"/>
          <w:szCs w:val="32"/>
        </w:rPr>
        <w:t>第八章  其它</w:t>
      </w:r>
    </w:p>
    <w:p>
      <w:pPr>
        <w:spacing w:before="50" w:after="50"/>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第二十</w:t>
      </w:r>
      <w:r>
        <w:rPr>
          <w:rFonts w:hint="eastAsia" w:ascii="仿宋" w:hAnsi="仿宋" w:eastAsia="仿宋" w:cs="宋体"/>
          <w:bCs/>
          <w:kern w:val="0"/>
          <w:sz w:val="32"/>
          <w:szCs w:val="32"/>
          <w:lang w:eastAsia="zh-CN"/>
        </w:rPr>
        <w:t>七</w:t>
      </w:r>
      <w:r>
        <w:rPr>
          <w:rFonts w:hint="eastAsia" w:ascii="仿宋" w:hAnsi="仿宋" w:eastAsia="仿宋" w:cs="宋体"/>
          <w:bCs/>
          <w:kern w:val="0"/>
          <w:sz w:val="32"/>
          <w:szCs w:val="32"/>
        </w:rPr>
        <w:t>条 招生咨询及联系方式</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学校网址：</w:t>
      </w:r>
      <w:r>
        <w:fldChar w:fldCharType="begin"/>
      </w:r>
      <w:r>
        <w:instrText xml:space="preserve"> HYPERLINK "http://www.cwu.edu.cn" </w:instrText>
      </w:r>
      <w:r>
        <w:fldChar w:fldCharType="separate"/>
      </w:r>
      <w:r>
        <w:rPr>
          <w:rStyle w:val="9"/>
          <w:rFonts w:hint="eastAsia" w:ascii="仿宋" w:hAnsi="仿宋" w:eastAsia="仿宋" w:cs="宋体"/>
          <w:bCs/>
          <w:kern w:val="0"/>
          <w:sz w:val="32"/>
          <w:szCs w:val="32"/>
        </w:rPr>
        <w:t>www.cwu.edu.cn</w:t>
      </w:r>
      <w:r>
        <w:rPr>
          <w:rStyle w:val="9"/>
          <w:rFonts w:hint="eastAsia" w:ascii="仿宋" w:hAnsi="仿宋" w:eastAsia="仿宋" w:cs="宋体"/>
          <w:bCs/>
          <w:kern w:val="0"/>
          <w:sz w:val="32"/>
          <w:szCs w:val="32"/>
        </w:rPr>
        <w:fldChar w:fldCharType="end"/>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招生信息网网址：</w:t>
      </w:r>
      <w:r>
        <w:fldChar w:fldCharType="begin"/>
      </w:r>
      <w:r>
        <w:instrText xml:space="preserve"> HYPERLINK "http://zhaosheng.cwu.edu.cn" </w:instrText>
      </w:r>
      <w:r>
        <w:fldChar w:fldCharType="separate"/>
      </w:r>
      <w:r>
        <w:rPr>
          <w:rStyle w:val="9"/>
          <w:rFonts w:hint="eastAsia" w:ascii="仿宋" w:hAnsi="仿宋" w:eastAsia="仿宋" w:cs="宋体"/>
          <w:bCs/>
          <w:kern w:val="0"/>
          <w:sz w:val="32"/>
          <w:szCs w:val="32"/>
        </w:rPr>
        <w:t>http://zhaosheng.cwu.edu.cn</w:t>
      </w:r>
      <w:r>
        <w:rPr>
          <w:rStyle w:val="9"/>
          <w:rFonts w:hint="eastAsia" w:ascii="仿宋" w:hAnsi="仿宋" w:eastAsia="仿宋" w:cs="宋体"/>
          <w:bCs/>
          <w:kern w:val="0"/>
          <w:sz w:val="32"/>
          <w:szCs w:val="32"/>
        </w:rPr>
        <w:fldChar w:fldCharType="end"/>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咨询电话：010—84659299、84659611</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申诉电话：010—84659417</w:t>
      </w:r>
    </w:p>
    <w:p>
      <w:pPr>
        <w:spacing w:before="50" w:after="5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第二十</w:t>
      </w:r>
      <w:r>
        <w:rPr>
          <w:rFonts w:hint="eastAsia" w:ascii="仿宋" w:hAnsi="仿宋" w:eastAsia="仿宋" w:cs="宋体"/>
          <w:bCs/>
          <w:kern w:val="0"/>
          <w:sz w:val="32"/>
          <w:szCs w:val="32"/>
          <w:lang w:eastAsia="zh-CN"/>
        </w:rPr>
        <w:t>八</w:t>
      </w:r>
      <w:r>
        <w:rPr>
          <w:rFonts w:hint="eastAsia" w:ascii="仿宋" w:hAnsi="仿宋" w:eastAsia="仿宋" w:cs="宋体"/>
          <w:bCs/>
          <w:kern w:val="0"/>
          <w:sz w:val="32"/>
          <w:szCs w:val="32"/>
        </w:rPr>
        <w:t>条 本章程如果与国家法律、法规和上级有关政策相抵触，以国家法律、法规和上级有关政策为准。</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第二十</w:t>
      </w:r>
      <w:r>
        <w:rPr>
          <w:rFonts w:hint="eastAsia" w:ascii="仿宋" w:hAnsi="仿宋" w:eastAsia="仿宋" w:cs="宋体"/>
          <w:bCs/>
          <w:kern w:val="0"/>
          <w:sz w:val="32"/>
          <w:szCs w:val="32"/>
          <w:lang w:eastAsia="zh-CN"/>
        </w:rPr>
        <w:t>九</w:t>
      </w:r>
      <w:r>
        <w:rPr>
          <w:rFonts w:hint="eastAsia" w:ascii="仿宋" w:hAnsi="仿宋" w:eastAsia="仿宋" w:cs="宋体"/>
          <w:bCs/>
          <w:kern w:val="0"/>
          <w:sz w:val="32"/>
          <w:szCs w:val="32"/>
        </w:rPr>
        <w:t>条 本章程由中华女子学院招生办公室负责解释</w:t>
      </w:r>
      <w:r>
        <w:rPr>
          <w:rFonts w:hint="eastAsia" w:ascii="仿宋" w:hAnsi="仿宋" w:eastAsia="仿宋" w:cs="宋体"/>
          <w:bCs/>
          <w:kern w:val="0"/>
          <w:sz w:val="32"/>
          <w:szCs w:val="32"/>
          <w:lang w:eastAsia="zh-CN"/>
        </w:rPr>
        <w:t>，自发布之日起执行</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bookmarkStart w:id="2" w:name="_GoBack"/>
      <w:bookmarkEnd w:id="2"/>
    </w:p>
    <w:p>
      <w:pPr>
        <w:ind w:firstLine="4374" w:firstLineChars="1367"/>
        <w:jc w:val="center"/>
        <w:rPr>
          <w:rFonts w:ascii="仿宋" w:hAnsi="仿宋" w:eastAsia="仿宋"/>
          <w:sz w:val="32"/>
          <w:szCs w:val="32"/>
        </w:rPr>
      </w:pPr>
      <w:r>
        <w:rPr>
          <w:rFonts w:hint="eastAsia" w:ascii="仿宋" w:hAnsi="仿宋" w:eastAsia="仿宋"/>
          <w:sz w:val="32"/>
          <w:szCs w:val="32"/>
        </w:rPr>
        <w:t>中华女子学院招生办公室</w:t>
      </w:r>
    </w:p>
    <w:p>
      <w:pPr>
        <w:ind w:firstLine="5440" w:firstLineChars="17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02"/>
    <w:rsid w:val="000C5506"/>
    <w:rsid w:val="000D6B69"/>
    <w:rsid w:val="001E6B37"/>
    <w:rsid w:val="00362D3E"/>
    <w:rsid w:val="008E30F8"/>
    <w:rsid w:val="00B30269"/>
    <w:rsid w:val="00D26868"/>
    <w:rsid w:val="00DD1502"/>
    <w:rsid w:val="013A0D62"/>
    <w:rsid w:val="031C3478"/>
    <w:rsid w:val="051818F5"/>
    <w:rsid w:val="06ED18B8"/>
    <w:rsid w:val="07770F17"/>
    <w:rsid w:val="0D635832"/>
    <w:rsid w:val="10557509"/>
    <w:rsid w:val="17395953"/>
    <w:rsid w:val="17990E46"/>
    <w:rsid w:val="214F12CD"/>
    <w:rsid w:val="26791EDD"/>
    <w:rsid w:val="26C93E7E"/>
    <w:rsid w:val="27387100"/>
    <w:rsid w:val="286C6C04"/>
    <w:rsid w:val="2F606E66"/>
    <w:rsid w:val="30145CB3"/>
    <w:rsid w:val="31F81F05"/>
    <w:rsid w:val="42C15588"/>
    <w:rsid w:val="4AA112B1"/>
    <w:rsid w:val="4AFE1AD7"/>
    <w:rsid w:val="4DB93233"/>
    <w:rsid w:val="4E7D7E27"/>
    <w:rsid w:val="57FC150A"/>
    <w:rsid w:val="58494E50"/>
    <w:rsid w:val="5A34103D"/>
    <w:rsid w:val="5D2F7BAB"/>
    <w:rsid w:val="61CD4F17"/>
    <w:rsid w:val="651E070D"/>
    <w:rsid w:val="69915E80"/>
    <w:rsid w:val="6E5A6203"/>
    <w:rsid w:val="6EC55D47"/>
    <w:rsid w:val="70891CAF"/>
    <w:rsid w:val="7B0F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semiHidden/>
    <w:unhideWhenUsed/>
    <w:qFormat/>
    <w:uiPriority w:val="0"/>
    <w:rPr>
      <w:rFonts w:ascii="宋体" w:hAnsi="Courier New" w:cs="宋体"/>
      <w:sz w:val="24"/>
      <w:szCs w:val="24"/>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spacing w:before="240" w:after="60"/>
      <w:jc w:val="center"/>
      <w:outlineLvl w:val="0"/>
    </w:pPr>
    <w:rPr>
      <w:rFonts w:asciiTheme="majorHAnsi" w:hAnsiTheme="majorHAnsi" w:cstheme="majorBidi"/>
      <w:b/>
      <w:bCs/>
      <w:sz w:val="32"/>
      <w:szCs w:val="32"/>
    </w:rPr>
  </w:style>
  <w:style w:type="character" w:styleId="8">
    <w:name w:val="Strong"/>
    <w:qFormat/>
    <w:uiPriority w:val="99"/>
    <w:rPr>
      <w:rFonts w:hint="default" w:ascii="Times New Roman" w:hAnsi="Times New Roman" w:cs="Times New Roman"/>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Char"/>
    <w:basedOn w:val="7"/>
    <w:link w:val="5"/>
    <w:qFormat/>
    <w:uiPriority w:val="0"/>
    <w:rPr>
      <w:rFonts w:eastAsia="宋体" w:asciiTheme="majorHAnsi" w:hAnsiTheme="majorHAnsi" w:cstheme="majorBidi"/>
      <w:b/>
      <w:bCs/>
      <w:sz w:val="32"/>
      <w:szCs w:val="32"/>
    </w:rPr>
  </w:style>
  <w:style w:type="character" w:customStyle="1" w:styleId="13">
    <w:name w:val="纯文本 Char"/>
    <w:basedOn w:val="7"/>
    <w:link w:val="2"/>
    <w:semiHidden/>
    <w:qFormat/>
    <w:uiPriority w:val="0"/>
    <w:rPr>
      <w:rFonts w:ascii="宋体" w:hAnsi="Courier New"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您的公司名</Company>
  <Pages>7</Pages>
  <Words>404</Words>
  <Characters>2303</Characters>
  <Lines>19</Lines>
  <Paragraphs>5</Paragraphs>
  <TotalTime>22</TotalTime>
  <ScaleCrop>false</ScaleCrop>
  <LinksUpToDate>false</LinksUpToDate>
  <CharactersWithSpaces>2702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2020-04-05T12:33:00Z</dcterms:created>
  <dc:creator>user</dc:creator>
  <cp:lastModifiedBy>WPS_1569940937</cp:lastModifiedBy>
  <cp:lastPrinted>2020-12-21T14:25:00Z</cp:lastPrinted>
  <dcterms:modified xsi:type="dcterms:W3CDTF">2021-01-14T00:23:25Z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